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4" w:rsidRDefault="00332109" w:rsidP="00332109">
      <w:pPr>
        <w:pStyle w:val="a3"/>
        <w:jc w:val="center"/>
        <w:rPr>
          <w:rStyle w:val="1"/>
          <w:rFonts w:eastAsiaTheme="minorHAnsi"/>
          <w:b w:val="0"/>
          <w:bCs w:val="0"/>
          <w:sz w:val="24"/>
          <w:szCs w:val="24"/>
          <w:u w:val="none"/>
        </w:rPr>
      </w:pPr>
      <w:r w:rsidRPr="0033210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ПЕРЕЧЕНЬ НАПРАВЛЕНИИ ПОДГОТОВКИ И ВСТУПИТЕЛЬНЫХ ИСПЫТАНИЙ В ПОРЯДКЕ ПРИОРИТЕТА ПРИ ПРИЕМЕ НА ПЕРВЫЙ КУРС (БАКАЛАВРИАТ) В 2020 ГОДУ НА </w:t>
      </w:r>
      <w:proofErr w:type="gramStart"/>
      <w:r w:rsidRPr="00332109">
        <w:rPr>
          <w:rFonts w:ascii="Times New Roman" w:hAnsi="Times New Roman" w:cs="Times New Roman"/>
          <w:sz w:val="24"/>
          <w:szCs w:val="24"/>
          <w:lang w:eastAsia="ru-RU" w:bidi="ru-RU"/>
        </w:rPr>
        <w:t>ОЧНУЮ</w:t>
      </w:r>
      <w:proofErr w:type="gramEnd"/>
      <w:r w:rsidRPr="00332109">
        <w:rPr>
          <w:rFonts w:ascii="Times New Roman" w:hAnsi="Times New Roman" w:cs="Times New Roman"/>
          <w:sz w:val="24"/>
          <w:szCs w:val="24"/>
          <w:lang w:eastAsia="ru-RU" w:bidi="ru-RU"/>
        </w:rPr>
        <w:t>, ОЧНО-ЗАОЧНУЮ И ЗАОЧНУЮ</w:t>
      </w:r>
      <w:r w:rsidRPr="00332109">
        <w:rPr>
          <w:rFonts w:ascii="Times New Roman" w:hAnsi="Times New Roman" w:cs="Times New Roman"/>
          <w:sz w:val="24"/>
          <w:szCs w:val="24"/>
        </w:rPr>
        <w:t xml:space="preserve"> </w:t>
      </w:r>
      <w:r w:rsidRPr="00332109">
        <w:rPr>
          <w:rFonts w:ascii="Times New Roman" w:hAnsi="Times New Roman" w:cs="Times New Roman"/>
          <w:sz w:val="24"/>
          <w:szCs w:val="24"/>
          <w:lang w:eastAsia="ru-RU" w:bidi="ru-RU"/>
        </w:rPr>
        <w:t>ФОРМЫ ОБУЧЕНИЯ В РАМКАХ КЦП (БЮДЖЕТ) В ТАГАНРОГСКИЙ ИНСТИТУТ ИМЕ</w:t>
      </w:r>
      <w:r w:rsidRPr="00332109">
        <w:rPr>
          <w:rStyle w:val="1"/>
          <w:rFonts w:eastAsiaTheme="minorHAnsi"/>
          <w:b w:val="0"/>
          <w:bCs w:val="0"/>
          <w:sz w:val="24"/>
          <w:szCs w:val="24"/>
          <w:u w:val="none"/>
        </w:rPr>
        <w:t>НИ</w:t>
      </w:r>
      <w:r>
        <w:rPr>
          <w:rStyle w:val="1"/>
          <w:rFonts w:eastAsiaTheme="minorHAnsi"/>
          <w:b w:val="0"/>
          <w:bCs w:val="0"/>
          <w:sz w:val="24"/>
          <w:szCs w:val="24"/>
          <w:u w:val="none"/>
        </w:rPr>
        <w:t xml:space="preserve"> А.П. ЧЕХОВА (ФИЛИАЛ) ФГБОУ ВО «РГЭУ (РИНХ)»</w:t>
      </w:r>
    </w:p>
    <w:p w:rsidR="00332109" w:rsidRDefault="00332109" w:rsidP="00332109">
      <w:pPr>
        <w:pStyle w:val="a3"/>
        <w:jc w:val="center"/>
        <w:rPr>
          <w:rStyle w:val="1"/>
          <w:rFonts w:eastAsiaTheme="minorHAnsi"/>
          <w:b w:val="0"/>
          <w:bCs w:val="0"/>
          <w:sz w:val="24"/>
          <w:szCs w:val="24"/>
          <w:u w:val="none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32109" w:rsidTr="005B0AA0"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2"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2"/>
                <w:sz w:val="24"/>
                <w:szCs w:val="24"/>
              </w:rPr>
              <w:t>Профиль обучения</w:t>
            </w:r>
          </w:p>
        </w:tc>
        <w:tc>
          <w:tcPr>
            <w:tcW w:w="3191" w:type="dxa"/>
            <w:vAlign w:val="bottom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2"/>
                <w:sz w:val="24"/>
                <w:szCs w:val="24"/>
              </w:rPr>
              <w:t xml:space="preserve">Перечень вступительных испытаний на базе среднего общего образования </w:t>
            </w: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(</w:t>
            </w:r>
            <w:r w:rsidRPr="00332109">
              <w:rPr>
                <w:rStyle w:val="2"/>
                <w:sz w:val="24"/>
                <w:szCs w:val="24"/>
              </w:rPr>
              <w:t>принимаются результаты ЕГЭ</w:t>
            </w: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332109" w:rsidTr="00871381"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Прикладная информатика в менеджменте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 xml:space="preserve">Информатика и </w:t>
            </w:r>
            <w:proofErr w:type="spellStart"/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информационно</w:t>
            </w: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 xml:space="preserve"> технологии (ИКТ)</w:t>
            </w:r>
          </w:p>
        </w:tc>
      </w:tr>
      <w:tr w:rsidR="00332109" w:rsidTr="00871381"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Иностранный язык (английский) (заочная форма)</w:t>
            </w:r>
          </w:p>
        </w:tc>
        <w:tc>
          <w:tcPr>
            <w:tcW w:w="3191" w:type="dxa"/>
          </w:tcPr>
          <w:p w:rsidR="00332109" w:rsidRPr="00332109" w:rsidRDefault="00332109" w:rsidP="0033210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Иностранный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0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871381">
        <w:tc>
          <w:tcPr>
            <w:tcW w:w="3190" w:type="dxa"/>
            <w:vAlign w:val="center"/>
          </w:tcPr>
          <w:p w:rsidR="00332109" w:rsidRPr="00332109" w:rsidRDefault="00332109" w:rsidP="0033210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Музыка (заочная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line="250" w:lineRule="exact"/>
              <w:ind w:left="120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Музыка и пение (творческое испытание)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line="20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871381"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 xml:space="preserve">44.03.02 </w:t>
            </w:r>
            <w:proofErr w:type="spellStart"/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Психолого</w:t>
            </w: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softHyphen/>
              <w:t>педагогическое</w:t>
            </w:r>
            <w:proofErr w:type="spellEnd"/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Психология и социальная педагогика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Биология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</w:t>
            </w:r>
          </w:p>
        </w:tc>
      </w:tr>
      <w:tr w:rsidR="00332109" w:rsidRPr="00332109" w:rsidTr="00871381"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Логопедия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Биология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</w:t>
            </w:r>
          </w:p>
        </w:tc>
      </w:tr>
      <w:tr w:rsidR="00332109" w:rsidTr="00871381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109" w:rsidRPr="00332109" w:rsidRDefault="00332109" w:rsidP="00332109">
            <w:pPr>
              <w:pStyle w:val="3"/>
              <w:shd w:val="clear" w:color="auto" w:fill="auto"/>
              <w:spacing w:after="180" w:line="259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 и физика (очная форма)</w:t>
            </w:r>
          </w:p>
          <w:p w:rsidR="00332109" w:rsidRPr="00332109" w:rsidRDefault="00332109" w:rsidP="00332109">
            <w:pPr>
              <w:pStyle w:val="3"/>
              <w:shd w:val="clear" w:color="auto" w:fill="auto"/>
              <w:spacing w:before="180"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 и информатика (очная, заочная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D23BE9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 и литература (очная, заочная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Литература</w:t>
            </w:r>
          </w:p>
        </w:tc>
      </w:tr>
      <w:tr w:rsidR="00332109" w:rsidTr="00D23BE9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Иностранный язык (два иностранных языка)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Иностранный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D23BE9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Начальное и дошкольное образование (очная, заочная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97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</w:t>
            </w:r>
          </w:p>
        </w:tc>
      </w:tr>
      <w:tr w:rsidR="00332109" w:rsidTr="00D23BE9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История и обществознание (очная, заочная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92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История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D23BE9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Физическая культура и дополнительное образование (спортивная подготовка) (очная, заочная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Физическая культура</w:t>
            </w:r>
          </w:p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proofErr w:type="gramStart"/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(профессиональное</w:t>
            </w:r>
            <w:proofErr w:type="gramEnd"/>
          </w:p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испытание)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D23BE9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Физика и технология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D23BE9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Дошкольное образование и музыка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line="250" w:lineRule="exact"/>
              <w:ind w:left="120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Музыка и пение (творческое испытание)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D23BE9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Дошкольное образование и изобразительное искусство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370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Рисунок и живопись (творческое испытание)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7F1BBE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Дополнительное образование (эстрадное пение) и дополнительное образование (педаго</w:t>
            </w:r>
            <w:proofErr w:type="gramStart"/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г-</w:t>
            </w:r>
            <w:proofErr w:type="gramEnd"/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 xml:space="preserve"> организатор) (заочная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61"/>
              </w:tabs>
              <w:spacing w:line="254" w:lineRule="exact"/>
              <w:ind w:left="140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Музыка и пение (творческое испытание)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  <w:tr w:rsidR="00332109" w:rsidTr="007F1BBE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География и экономика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</w:t>
            </w:r>
          </w:p>
        </w:tc>
      </w:tr>
      <w:tr w:rsidR="00332109" w:rsidTr="007F1BBE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Биология и безопасность жизнедеятельности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Математика</w:t>
            </w:r>
          </w:p>
        </w:tc>
      </w:tr>
      <w:tr w:rsidR="00332109" w:rsidTr="007F1BBE">
        <w:tc>
          <w:tcPr>
            <w:tcW w:w="3190" w:type="dxa"/>
          </w:tcPr>
          <w:p w:rsidR="00332109" w:rsidRDefault="00332109" w:rsidP="0033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32109" w:rsidRPr="00332109" w:rsidRDefault="00332109" w:rsidP="00332109">
            <w:pPr>
              <w:pStyle w:val="3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 и иностранный язык (английский) (очная форма)</w:t>
            </w:r>
          </w:p>
        </w:tc>
        <w:tc>
          <w:tcPr>
            <w:tcW w:w="3191" w:type="dxa"/>
            <w:vAlign w:val="center"/>
          </w:tcPr>
          <w:p w:rsidR="00332109" w:rsidRPr="00332109" w:rsidRDefault="00332109" w:rsidP="00332109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197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Русский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1"/>
              </w:tabs>
              <w:spacing w:line="254" w:lineRule="exact"/>
              <w:ind w:left="140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Иностранный язык</w:t>
            </w:r>
          </w:p>
          <w:p w:rsidR="00332109" w:rsidRPr="00332109" w:rsidRDefault="00332109" w:rsidP="00332109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332109">
              <w:rPr>
                <w:rStyle w:val="0pt"/>
                <w:b w:val="0"/>
                <w:bCs w:val="0"/>
                <w:sz w:val="24"/>
                <w:szCs w:val="24"/>
              </w:rPr>
              <w:t>Обществознание</w:t>
            </w:r>
          </w:p>
        </w:tc>
      </w:tr>
    </w:tbl>
    <w:p w:rsidR="00332109" w:rsidRPr="00332109" w:rsidRDefault="00332109" w:rsidP="003321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32109" w:rsidRPr="00332109" w:rsidSect="002E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5B"/>
    <w:multiLevelType w:val="multilevel"/>
    <w:tmpl w:val="B334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EB2"/>
    <w:multiLevelType w:val="multilevel"/>
    <w:tmpl w:val="A9546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04F6E"/>
    <w:multiLevelType w:val="multilevel"/>
    <w:tmpl w:val="041AA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A5E99"/>
    <w:multiLevelType w:val="multilevel"/>
    <w:tmpl w:val="B0F2E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E4050"/>
    <w:multiLevelType w:val="multilevel"/>
    <w:tmpl w:val="DE225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369F8"/>
    <w:multiLevelType w:val="multilevel"/>
    <w:tmpl w:val="2334D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B655F9"/>
    <w:multiLevelType w:val="multilevel"/>
    <w:tmpl w:val="D22C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06E47"/>
    <w:multiLevelType w:val="multilevel"/>
    <w:tmpl w:val="CA8E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2A37DE"/>
    <w:multiLevelType w:val="multilevel"/>
    <w:tmpl w:val="0EBEE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76A1D"/>
    <w:multiLevelType w:val="multilevel"/>
    <w:tmpl w:val="42C4E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729E9"/>
    <w:multiLevelType w:val="multilevel"/>
    <w:tmpl w:val="F1D63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8486D"/>
    <w:multiLevelType w:val="multilevel"/>
    <w:tmpl w:val="A3F6B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A77C9"/>
    <w:multiLevelType w:val="multilevel"/>
    <w:tmpl w:val="3998D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E0C37"/>
    <w:multiLevelType w:val="multilevel"/>
    <w:tmpl w:val="AEB61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290D25"/>
    <w:multiLevelType w:val="multilevel"/>
    <w:tmpl w:val="F3B64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76F7D"/>
    <w:multiLevelType w:val="multilevel"/>
    <w:tmpl w:val="A0FEC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294339"/>
    <w:multiLevelType w:val="multilevel"/>
    <w:tmpl w:val="2C4A9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1106C"/>
    <w:multiLevelType w:val="multilevel"/>
    <w:tmpl w:val="7452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  <w:num w:numId="15">
    <w:abstractNumId w:val="13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09"/>
    <w:rsid w:val="002E3184"/>
    <w:rsid w:val="00332109"/>
    <w:rsid w:val="0083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332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paragraph" w:styleId="a3">
    <w:name w:val="No Spacing"/>
    <w:uiPriority w:val="1"/>
    <w:qFormat/>
    <w:rsid w:val="00332109"/>
    <w:pPr>
      <w:spacing w:after="0" w:line="240" w:lineRule="auto"/>
    </w:pPr>
  </w:style>
  <w:style w:type="table" w:styleId="a4">
    <w:name w:val="Table Grid"/>
    <w:basedOn w:val="a1"/>
    <w:uiPriority w:val="59"/>
    <w:rsid w:val="0033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332109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2">
    <w:name w:val="Основной текст2"/>
    <w:basedOn w:val="a5"/>
    <w:rsid w:val="00332109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5"/>
    <w:rsid w:val="0033210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33210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2019-12-02T09:44:00Z</dcterms:created>
  <dcterms:modified xsi:type="dcterms:W3CDTF">2019-12-02T09:56:00Z</dcterms:modified>
</cp:coreProperties>
</file>