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-142" w:right="-185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И С П О Л Н Е Н И Е        Р Е Ш Е Н И Я</w:t>
      </w:r>
    </w:p>
    <w:p w14:paraId="02000000">
      <w:pPr>
        <w:spacing w:after="0" w:line="240" w:lineRule="auto"/>
        <w:ind w:right="-185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августовской педагогической конференции 2022 года</w:t>
      </w:r>
    </w:p>
    <w:p w14:paraId="03000000">
      <w:pPr>
        <w:spacing w:after="0" w:line="240" w:lineRule="auto"/>
        <w:ind w:right="-185"/>
        <w:jc w:val="center"/>
        <w:rPr>
          <w:rFonts w:ascii="Times New Roman" w:hAnsi="Times New Roman"/>
          <w:b w:val="1"/>
          <w:sz w:val="32"/>
        </w:rPr>
      </w:pP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70"/>
        <w:gridCol w:w="3817"/>
        <w:gridCol w:w="1669"/>
        <w:gridCol w:w="8337"/>
      </w:tblGrid>
      <w:tr>
        <w:tc>
          <w:tcPr>
            <w:tcW w:type="dxa" w:w="1469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numPr>
                <w:ilvl w:val="0"/>
                <w:numId w:val="1"/>
              </w:numPr>
              <w:spacing w:after="0" w:line="240" w:lineRule="auto"/>
              <w:ind w:right="-33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Отделу образования Администрации Усть-Донецкого района:</w:t>
            </w:r>
          </w:p>
        </w:tc>
      </w:tr>
      <w:tr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spacing w:after="0" w:line="240" w:lineRule="auto"/>
              <w:ind w:right="-185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№п/п</w:t>
            </w:r>
          </w:p>
        </w:tc>
        <w:tc>
          <w:tcPr>
            <w:tcW w:type="dxa" w:w="3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spacing w:after="0" w:line="240" w:lineRule="auto"/>
              <w:ind w:firstLine="0" w:left="34" w:right="-185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Поручение</w:t>
            </w: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spacing w:after="0" w:line="240" w:lineRule="auto"/>
              <w:ind w:right="-185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Сроки</w:t>
            </w:r>
          </w:p>
        </w:tc>
        <w:tc>
          <w:tcPr>
            <w:tcW w:type="dxa" w:w="8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spacing w:after="0" w:line="240" w:lineRule="auto"/>
              <w:ind w:right="-33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Исполнение</w:t>
            </w:r>
          </w:p>
        </w:tc>
      </w:tr>
      <w:tr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3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spacing w:after="0" w:line="240" w:lineRule="auto"/>
              <w:ind w:firstLine="0" w:left="-9" w:right="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Создать районное методическое объединение классных руководителей</w:t>
            </w: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01.09.2022</w:t>
            </w:r>
          </w:p>
        </w:tc>
        <w:tc>
          <w:tcPr>
            <w:tcW w:type="dxa" w:w="8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В сентябре 2022 года соз</w:t>
            </w:r>
            <w:r>
              <w:rPr>
                <w:rFonts w:ascii="Times New Roman" w:hAnsi="Times New Roman"/>
                <w:i w:val="1"/>
                <w:sz w:val="28"/>
              </w:rPr>
              <w:t xml:space="preserve">дано РМО классных </w:t>
            </w:r>
            <w:r>
              <w:rPr>
                <w:rFonts w:ascii="Times New Roman" w:hAnsi="Times New Roman"/>
                <w:i w:val="1"/>
                <w:sz w:val="28"/>
              </w:rPr>
              <w:t>руководителей, его целью стала</w:t>
            </w:r>
            <w:r>
              <w:rPr>
                <w:rFonts w:ascii="Times New Roman" w:hAnsi="Times New Roman"/>
                <w:i w:val="1"/>
                <w:sz w:val="28"/>
              </w:rPr>
              <w:t xml:space="preserve"> координации</w:t>
            </w:r>
            <w:r>
              <w:rPr>
                <w:rFonts w:ascii="Times New Roman" w:hAnsi="Times New Roman"/>
                <w:i w:val="1"/>
                <w:sz w:val="28"/>
              </w:rPr>
              <w:t xml:space="preserve"> работы школьных методических объе</w:t>
            </w:r>
            <w:r>
              <w:rPr>
                <w:rFonts w:ascii="Times New Roman" w:hAnsi="Times New Roman"/>
                <w:i w:val="1"/>
                <w:sz w:val="28"/>
              </w:rPr>
              <w:t>динений классных руководителей и информационно-методическая помощь классным руководителям.</w:t>
            </w:r>
          </w:p>
        </w:tc>
      </w:tr>
      <w:tr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3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Организовать работу советников по воспитанию во всех школах Усть-Донецкого района</w:t>
            </w: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31.12.2022</w:t>
            </w:r>
          </w:p>
        </w:tc>
        <w:tc>
          <w:tcPr>
            <w:tcW w:type="dxa" w:w="8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pStyle w:val="Style_2"/>
              <w:ind w:right="33"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С 1 сентября 2022 года в общеобразовательных организациях Усть-Донецкого района введена должность советник директора по воспитанию и взаимодействию с детскими общест</w:t>
            </w:r>
            <w:r>
              <w:rPr>
                <w:rFonts w:ascii="Times New Roman" w:hAnsi="Times New Roman"/>
                <w:i w:val="1"/>
                <w:sz w:val="28"/>
              </w:rPr>
              <w:t>венными организациями. В течение</w:t>
            </w:r>
            <w:r>
              <w:rPr>
                <w:rFonts w:ascii="Times New Roman" w:hAnsi="Times New Roman"/>
                <w:i w:val="1"/>
                <w:sz w:val="28"/>
              </w:rPr>
              <w:t xml:space="preserve"> года работа советников была организована в соответствии с планом регионального отделения «Навигаторы детства».</w:t>
            </w:r>
          </w:p>
        </w:tc>
      </w:tr>
      <w:tr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</w:t>
            </w:r>
          </w:p>
        </w:tc>
        <w:tc>
          <w:tcPr>
            <w:tcW w:type="dxa" w:w="3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spacing w:after="0" w:line="240" w:lineRule="auto"/>
              <w:ind w:firstLine="0" w:left="-9" w:right="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Обеспечить контроль за качеством питания в образовательных организациях</w:t>
            </w: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31.08.2023</w:t>
            </w:r>
          </w:p>
        </w:tc>
        <w:tc>
          <w:tcPr>
            <w:tcW w:type="dxa" w:w="8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В течение</w:t>
            </w:r>
            <w:r>
              <w:rPr>
                <w:rFonts w:ascii="Times New Roman" w:hAnsi="Times New Roman"/>
                <w:i w:val="1"/>
                <w:sz w:val="28"/>
              </w:rPr>
              <w:t xml:space="preserve"> 2022-</w:t>
            </w:r>
            <w:r>
              <w:rPr>
                <w:rFonts w:ascii="Times New Roman" w:hAnsi="Times New Roman"/>
                <w:i w:val="1"/>
                <w:sz w:val="28"/>
              </w:rPr>
              <w:t>2023 учебного года специалистами отдела образования Администрации Усть-Донецкого район, родительским контролем, членами общественного совета при отделе образования проведен мониторинг качества оказания услуг по питанию в образовательных организациях. В ходе мониторинга проверено ежедневное меню на соответствие нормам СанПиНа, санитарно-техническое состояние обеденных залов, столовой</w:t>
            </w:r>
            <w:r>
              <w:rPr>
                <w:rFonts w:ascii="Times New Roman" w:hAnsi="Times New Roman"/>
                <w:i w:val="1"/>
                <w:color w:val="22252D"/>
                <w:sz w:val="28"/>
                <w:highlight w:val="white"/>
              </w:rPr>
              <w:t xml:space="preserve"> посуды, условия для соблюдения личной гигиены школьников, состояние санитарной одежды у сотрудников, осуществляющих раздачу готовых блюд.</w:t>
            </w:r>
          </w:p>
          <w:p w14:paraId="15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color w:val="22252D"/>
                <w:sz w:val="28"/>
                <w:highlight w:val="white"/>
              </w:rPr>
              <w:t>В результате мониторинга отмечено, что питание школьников соответствует установленным нормам.</w:t>
            </w:r>
          </w:p>
        </w:tc>
      </w:tr>
      <w:tr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type="dxa" w:w="3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Создать Центры естественно-научной и технологической направленностей «Точка роста» в МБОУ ЕСОШ, МБОУ КСОШ, МБОУ УБСОШ</w:t>
            </w: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01.09.2023</w:t>
            </w:r>
          </w:p>
        </w:tc>
        <w:tc>
          <w:tcPr>
            <w:tcW w:type="dxa" w:w="8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i w:val="1"/>
                <w:spacing w:val="2"/>
                <w:sz w:val="28"/>
                <w:highlight w:val="white"/>
              </w:rPr>
            </w:pPr>
            <w:r>
              <w:rPr>
                <w:rFonts w:ascii="Times New Roman" w:hAnsi="Times New Roman"/>
                <w:i w:val="1"/>
                <w:spacing w:val="2"/>
                <w:sz w:val="28"/>
              </w:rPr>
              <w:t xml:space="preserve">В кабинетах физики, химии и биологии Крымской и Евсеевской школ проведен ремонт в соответствии с федеральными требованиями. Получено современное оборудование для проведения демонстрации опытов и выполнения практических заданий, закуплена мебель. На эти цели было направлено из областного и </w:t>
            </w:r>
            <w:r>
              <w:rPr>
                <w:rFonts w:ascii="Times New Roman" w:hAnsi="Times New Roman"/>
                <w:i w:val="1"/>
                <w:spacing w:val="2"/>
                <w:sz w:val="28"/>
              </w:rPr>
              <w:t>местного бюджетов более 2,5 млн. руб. Открытие Центров – 1 сентября 2023 года.</w:t>
            </w:r>
          </w:p>
          <w:p w14:paraId="1A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i w:val="1"/>
                <w:spacing w:val="2"/>
                <w:sz w:val="28"/>
                <w:highlight w:val="white"/>
              </w:rPr>
            </w:pPr>
            <w:r>
              <w:rPr>
                <w:rFonts w:ascii="Times New Roman" w:hAnsi="Times New Roman"/>
                <w:i w:val="1"/>
                <w:spacing w:val="2"/>
                <w:sz w:val="28"/>
                <w:highlight w:val="white"/>
              </w:rPr>
              <w:t>Усть-Быстрянская школа не вошла в список школ, на базе которых планировалось создание Центров «Точ</w:t>
            </w:r>
            <w:r>
              <w:rPr>
                <w:rFonts w:ascii="Times New Roman" w:hAnsi="Times New Roman"/>
                <w:i w:val="1"/>
                <w:spacing w:val="2"/>
                <w:sz w:val="28"/>
                <w:highlight w:val="white"/>
              </w:rPr>
              <w:t>ка роста» в 2023 году.  Подана заявка на</w:t>
            </w:r>
            <w:r>
              <w:rPr>
                <w:rFonts w:ascii="Times New Roman" w:hAnsi="Times New Roman"/>
                <w:i w:val="1"/>
                <w:spacing w:val="2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i w:val="1"/>
                <w:spacing w:val="2"/>
                <w:sz w:val="28"/>
                <w:highlight w:val="white"/>
              </w:rPr>
              <w:t>участие</w:t>
            </w:r>
            <w:r>
              <w:rPr>
                <w:rFonts w:ascii="Times New Roman" w:hAnsi="Times New Roman"/>
                <w:i w:val="1"/>
                <w:spacing w:val="2"/>
                <w:sz w:val="28"/>
                <w:highlight w:val="white"/>
              </w:rPr>
              <w:t xml:space="preserve"> в федеральном конкурсном отборе среди общеобразовательны</w:t>
            </w:r>
            <w:r>
              <w:rPr>
                <w:rFonts w:ascii="Times New Roman" w:hAnsi="Times New Roman"/>
                <w:i w:val="1"/>
                <w:spacing w:val="2"/>
                <w:sz w:val="28"/>
                <w:highlight w:val="white"/>
              </w:rPr>
              <w:t>х организаций по созданию Центров</w:t>
            </w:r>
            <w:r>
              <w:rPr>
                <w:rFonts w:ascii="Times New Roman" w:hAnsi="Times New Roman"/>
                <w:i w:val="1"/>
                <w:spacing w:val="2"/>
                <w:sz w:val="28"/>
                <w:highlight w:val="white"/>
              </w:rPr>
              <w:t xml:space="preserve"> «Точка роста» в 2024 году.</w:t>
            </w:r>
          </w:p>
        </w:tc>
      </w:tr>
      <w:tr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type="dxa" w:w="3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after="0" w:line="240" w:lineRule="auto"/>
              <w:ind w:firstLine="0" w:left="-9" w:right="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Продолжить участие в федеральном проекте «Земский учитель»</w:t>
            </w: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01.09.2023</w:t>
            </w:r>
          </w:p>
        </w:tc>
        <w:tc>
          <w:tcPr>
            <w:tcW w:type="dxa" w:w="8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pStyle w:val="Style_3"/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Размещено на сайте федерального проекта «Земский учитель» 4 вакансии: </w:t>
            </w:r>
          </w:p>
          <w:p w14:paraId="1F000000">
            <w:pPr>
              <w:pStyle w:val="Style_3"/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НКСОШ (учитель русского языка и литература, физики), КСОШ (</w:t>
            </w:r>
            <w:r>
              <w:rPr>
                <w:rFonts w:ascii="Times New Roman" w:hAnsi="Times New Roman"/>
                <w:i w:val="1"/>
                <w:sz w:val="28"/>
              </w:rPr>
              <w:t>учитель математики), ПСОШ (учитель математики</w:t>
            </w:r>
            <w:r>
              <w:rPr>
                <w:rFonts w:ascii="Times New Roman" w:hAnsi="Times New Roman"/>
                <w:i w:val="1"/>
                <w:sz w:val="28"/>
              </w:rPr>
              <w:t>).</w:t>
            </w:r>
          </w:p>
          <w:p w14:paraId="20000000">
            <w:pPr>
              <w:pStyle w:val="Style_3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sz w:val="28"/>
              </w:rPr>
              <w:t>Заявки учителей, готовых на переезд в территории регион</w:t>
            </w:r>
            <w:r>
              <w:rPr>
                <w:rFonts w:ascii="Times New Roman" w:hAnsi="Times New Roman"/>
                <w:i w:val="1"/>
                <w:sz w:val="28"/>
              </w:rPr>
              <w:t>а</w:t>
            </w:r>
            <w:r>
              <w:rPr>
                <w:rFonts w:ascii="Times New Roman" w:hAnsi="Times New Roman"/>
                <w:i w:val="1"/>
                <w:sz w:val="28"/>
              </w:rPr>
              <w:t>, рассматривает комиссия минобразования</w:t>
            </w:r>
            <w:r>
              <w:rPr>
                <w:rFonts w:ascii="Times New Roman" w:hAnsi="Times New Roman"/>
                <w:i w:val="1"/>
                <w:sz w:val="28"/>
              </w:rPr>
              <w:t xml:space="preserve"> Ростовской области. Желающих </w:t>
            </w:r>
            <w:r>
              <w:rPr>
                <w:rFonts w:ascii="Times New Roman" w:hAnsi="Times New Roman"/>
                <w:i w:val="1"/>
                <w:sz w:val="28"/>
              </w:rPr>
              <w:t>переехать в Усть-Донецкий район</w:t>
            </w:r>
            <w:r>
              <w:rPr>
                <w:rFonts w:ascii="Times New Roman" w:hAnsi="Times New Roman"/>
                <w:i w:val="1"/>
                <w:sz w:val="28"/>
              </w:rPr>
              <w:t xml:space="preserve"> для работы в указанных школах нет</w:t>
            </w:r>
          </w:p>
        </w:tc>
      </w:tr>
      <w:tr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type="dxa" w:w="3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 w:line="240" w:lineRule="auto"/>
              <w:ind w:firstLine="0" w:left="-9" w:right="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Организовать взаимодействие с педагогическими </w:t>
            </w:r>
            <w:r>
              <w:rPr>
                <w:rFonts w:ascii="Times New Roman" w:hAnsi="Times New Roman"/>
                <w:sz w:val="28"/>
              </w:rPr>
              <w:t>ссузами</w:t>
            </w:r>
            <w:r>
              <w:rPr>
                <w:rFonts w:ascii="Times New Roman" w:hAnsi="Times New Roman"/>
                <w:sz w:val="28"/>
              </w:rPr>
              <w:t xml:space="preserve"> и вузами по привлечению молодых кадров</w:t>
            </w: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01.09.2023</w:t>
            </w:r>
          </w:p>
        </w:tc>
        <w:tc>
          <w:tcPr>
            <w:tcW w:type="dxa" w:w="8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pStyle w:val="Style_4"/>
              <w:spacing w:after="0"/>
              <w:ind/>
              <w:jc w:val="both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В течение</w:t>
            </w:r>
            <w:r>
              <w:rPr>
                <w:i w:val="1"/>
                <w:sz w:val="28"/>
              </w:rPr>
              <w:t xml:space="preserve"> года состоялись встречи со студентами Константиновского педагогического колледжа и Таганрогского института им. А.П. Чехова. </w:t>
            </w:r>
          </w:p>
          <w:p w14:paraId="25000000">
            <w:pPr>
              <w:pStyle w:val="Style_4"/>
              <w:spacing w:after="0"/>
              <w:ind/>
              <w:jc w:val="both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Студенты б</w:t>
            </w:r>
            <w:r>
              <w:rPr>
                <w:i w:val="1"/>
                <w:sz w:val="28"/>
              </w:rPr>
              <w:t>ыли приглашены в образовательные организации</w:t>
            </w:r>
            <w:r>
              <w:rPr>
                <w:i w:val="1"/>
                <w:sz w:val="28"/>
              </w:rPr>
              <w:t xml:space="preserve"> района для прохождения преддипломной практики и последующего трудоустройства.</w:t>
            </w:r>
          </w:p>
        </w:tc>
      </w:tr>
      <w:tr>
        <w:tc>
          <w:tcPr>
            <w:tcW w:type="dxa" w:w="1469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numPr>
                <w:ilvl w:val="0"/>
                <w:numId w:val="1"/>
              </w:numPr>
              <w:spacing w:after="0" w:line="240" w:lineRule="auto"/>
              <w:ind w:right="-18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Руководителям дошкольных образовательных организаций:</w:t>
            </w:r>
          </w:p>
        </w:tc>
      </w:tr>
      <w:tr>
        <w:trPr>
          <w:trHeight w:hRule="atLeast" w:val="274"/>
        </w:trPr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type="dxa" w:w="3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pStyle w:val="Style_5"/>
              <w:tabs>
                <w:tab w:leader="none" w:pos="426" w:val="left"/>
              </w:tabs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Организовать предоставление платных образовательных услуг в дошкольных образовательных организациях</w:t>
            </w: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tabs>
                <w:tab w:leader="none" w:pos="540" w:val="left"/>
              </w:tabs>
              <w:spacing w:after="0" w:line="240" w:lineRule="auto"/>
              <w:ind w:firstLine="0" w:left="1" w:right="-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01.09.2022</w:t>
            </w:r>
          </w:p>
        </w:tc>
        <w:tc>
          <w:tcPr>
            <w:tcW w:type="dxa" w:w="8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С 1 сентябр</w:t>
            </w:r>
            <w:r>
              <w:rPr>
                <w:rFonts w:ascii="Times New Roman" w:hAnsi="Times New Roman"/>
                <w:i w:val="1"/>
                <w:sz w:val="28"/>
              </w:rPr>
              <w:t xml:space="preserve">я 2022 года в 4 детских садах («Золотой ключик», «Жар-птица», «Солнышко», </w:t>
            </w:r>
            <w:r>
              <w:rPr>
                <w:rFonts w:ascii="Times New Roman" w:hAnsi="Times New Roman"/>
                <w:i w:val="1"/>
                <w:sz w:val="28"/>
              </w:rPr>
              <w:t xml:space="preserve">«Улыбка») организованы дополнительные платные образовательные услуги по развитию индивидуальных способностей ребенка. </w:t>
            </w:r>
          </w:p>
          <w:p w14:paraId="2B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Также в </w:t>
            </w:r>
            <w:r>
              <w:rPr>
                <w:rFonts w:ascii="Times New Roman" w:hAnsi="Times New Roman"/>
                <w:i w:val="1"/>
                <w:sz w:val="28"/>
              </w:rPr>
              <w:t xml:space="preserve">д/с </w:t>
            </w:r>
            <w:r>
              <w:rPr>
                <w:rFonts w:ascii="Times New Roman" w:hAnsi="Times New Roman"/>
                <w:i w:val="1"/>
                <w:sz w:val="28"/>
              </w:rPr>
              <w:t>«Золотой ключик» с 1 сентября 2022 года реализуется платная услуга - группа продленного дня для учащихся 1-х классов, а в д/</w:t>
            </w:r>
            <w:r>
              <w:rPr>
                <w:rFonts w:ascii="Times New Roman" w:hAnsi="Times New Roman"/>
                <w:i w:val="1"/>
                <w:sz w:val="28"/>
              </w:rPr>
              <w:t>с «Жар-птица»</w:t>
            </w:r>
            <w:r>
              <w:rPr>
                <w:rFonts w:ascii="Times New Roman" w:hAnsi="Times New Roman"/>
                <w:i w:val="1"/>
                <w:sz w:val="28"/>
              </w:rPr>
              <w:t xml:space="preserve"> платная услуга </w:t>
            </w:r>
            <w:r>
              <w:rPr>
                <w:rFonts w:ascii="Times New Roman" w:hAnsi="Times New Roman"/>
                <w:i w:val="1"/>
                <w:sz w:val="28"/>
              </w:rPr>
              <w:t>детский «Фитнес».</w:t>
            </w:r>
          </w:p>
          <w:p w14:paraId="2C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 С </w:t>
            </w:r>
            <w:r>
              <w:rPr>
                <w:rFonts w:ascii="Times New Roman" w:hAnsi="Times New Roman"/>
                <w:i w:val="1"/>
                <w:sz w:val="28"/>
              </w:rPr>
              <w:t xml:space="preserve">1 апреля 2023 года в </w:t>
            </w:r>
            <w:r>
              <w:rPr>
                <w:rFonts w:ascii="Times New Roman" w:hAnsi="Times New Roman"/>
                <w:i w:val="1"/>
                <w:sz w:val="28"/>
              </w:rPr>
              <w:t>д/с «Жар-</w:t>
            </w:r>
            <w:r>
              <w:rPr>
                <w:rFonts w:ascii="Times New Roman" w:hAnsi="Times New Roman"/>
                <w:i w:val="1"/>
                <w:sz w:val="28"/>
              </w:rPr>
              <w:t xml:space="preserve">птица» </w:t>
            </w:r>
            <w:r>
              <w:rPr>
                <w:rFonts w:ascii="Times New Roman" w:hAnsi="Times New Roman"/>
                <w:i w:val="1"/>
                <w:sz w:val="28"/>
              </w:rPr>
              <w:t xml:space="preserve">открыта </w:t>
            </w:r>
            <w:r>
              <w:rPr>
                <w:rFonts w:ascii="Times New Roman" w:hAnsi="Times New Roman"/>
                <w:i w:val="1"/>
                <w:sz w:val="28"/>
                <w:highlight w:val="white"/>
              </w:rPr>
              <w:t xml:space="preserve">группа </w:t>
            </w:r>
            <w:r>
              <w:rPr>
                <w:rFonts w:ascii="Times New Roman" w:hAnsi="Times New Roman"/>
                <w:i w:val="1"/>
                <w:sz w:val="28"/>
                <w:highlight w:val="white"/>
              </w:rPr>
              <w:t>«выходного дня».</w:t>
            </w:r>
          </w:p>
        </w:tc>
      </w:tr>
      <w:tr>
        <w:trPr>
          <w:trHeight w:hRule="atLeast" w:val="274"/>
        </w:trPr>
        <w:tc>
          <w:tcPr>
            <w:tcW w:type="dxa" w:w="1469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pStyle w:val="Style_5"/>
              <w:numPr>
                <w:ilvl w:val="0"/>
                <w:numId w:val="1"/>
              </w:num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Руководителям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общеобразовательных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 организаций:</w:t>
            </w:r>
          </w:p>
        </w:tc>
      </w:tr>
      <w:tr>
        <w:trPr>
          <w:trHeight w:hRule="atLeast" w:val="274"/>
        </w:trPr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</w:t>
            </w:r>
          </w:p>
        </w:tc>
        <w:tc>
          <w:tcPr>
            <w:tcW w:type="dxa" w:w="3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pStyle w:val="Style_5"/>
              <w:tabs>
                <w:tab w:leader="none" w:pos="426" w:val="left"/>
              </w:tabs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Провести первый урок в День знаний по теме «История Усть-Донецкого района»</w:t>
            </w: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tabs>
                <w:tab w:leader="none" w:pos="540" w:val="left"/>
              </w:tabs>
              <w:spacing w:after="0" w:line="240" w:lineRule="auto"/>
              <w:ind w:firstLine="0" w:left="1" w:right="-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01.09.2022</w:t>
            </w:r>
          </w:p>
        </w:tc>
        <w:tc>
          <w:tcPr>
            <w:tcW w:type="dxa" w:w="8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1 сентября 2022 года во всех школах района в День знаний был проведен урок по теме </w:t>
            </w:r>
            <w:r>
              <w:rPr>
                <w:rFonts w:ascii="Times New Roman" w:hAnsi="Times New Roman"/>
                <w:i w:val="1"/>
                <w:sz w:val="28"/>
              </w:rPr>
              <w:t>«История Усть-Донецкого района»</w:t>
            </w:r>
          </w:p>
        </w:tc>
      </w:tr>
      <w:tr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3.2.</w:t>
            </w:r>
          </w:p>
        </w:tc>
        <w:tc>
          <w:tcPr>
            <w:tcW w:type="dxa" w:w="3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pStyle w:val="Style_5"/>
              <w:tabs>
                <w:tab w:leader="none" w:pos="426" w:val="left"/>
              </w:tabs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Организовать классы психолого-педагогической направленности в МБОУ АСОШ, МБОУ КСОШ, МБОУ РСОШ, МБОУ УДСОШ №2</w:t>
            </w: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tabs>
                <w:tab w:leader="none" w:pos="540" w:val="left"/>
              </w:tabs>
              <w:spacing w:after="0" w:line="240" w:lineRule="auto"/>
              <w:ind w:firstLine="0" w:left="1" w:right="-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01.09.2022</w:t>
            </w:r>
          </w:p>
        </w:tc>
        <w:tc>
          <w:tcPr>
            <w:tcW w:type="dxa" w:w="8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С 1 сентября 2022 года Апаринской, Крымской, Раздорской и Усть-Донецкой школе №2 созданы </w:t>
            </w:r>
            <w:r>
              <w:rPr>
                <w:rFonts w:ascii="Times New Roman" w:hAnsi="Times New Roman"/>
                <w:i w:val="1"/>
                <w:sz w:val="28"/>
              </w:rPr>
              <w:t>психолого</w:t>
            </w:r>
            <w:r>
              <w:rPr>
                <w:rFonts w:ascii="Times New Roman" w:hAnsi="Times New Roman"/>
                <w:i w:val="1"/>
                <w:sz w:val="28"/>
              </w:rPr>
              <w:t xml:space="preserve"> - </w:t>
            </w:r>
            <w:r>
              <w:rPr>
                <w:rFonts w:ascii="Times New Roman" w:hAnsi="Times New Roman"/>
                <w:i w:val="1"/>
                <w:sz w:val="28"/>
              </w:rPr>
              <w:t>педагогические классы, в которых</w:t>
            </w:r>
            <w:r>
              <w:rPr>
                <w:rFonts w:ascii="Times New Roman" w:hAnsi="Times New Roman"/>
                <w:i w:val="1"/>
                <w:sz w:val="28"/>
              </w:rPr>
              <w:t xml:space="preserve"> ведется преподавание предметов: основы </w:t>
            </w:r>
            <w:r>
              <w:rPr>
                <w:rFonts w:ascii="Times New Roman" w:hAnsi="Times New Roman"/>
                <w:i w:val="1"/>
                <w:sz w:val="28"/>
              </w:rPr>
              <w:t xml:space="preserve">психологии, основы педагогики, </w:t>
            </w:r>
            <w:r>
              <w:rPr>
                <w:rFonts w:ascii="Times New Roman" w:hAnsi="Times New Roman"/>
                <w:i w:val="1"/>
                <w:sz w:val="28"/>
              </w:rPr>
              <w:t>пед</w:t>
            </w:r>
            <w:r>
              <w:rPr>
                <w:rFonts w:ascii="Times New Roman" w:hAnsi="Times New Roman"/>
                <w:i w:val="1"/>
                <w:sz w:val="28"/>
              </w:rPr>
              <w:t>.п</w:t>
            </w:r>
            <w:r>
              <w:rPr>
                <w:rFonts w:ascii="Times New Roman" w:hAnsi="Times New Roman"/>
                <w:i w:val="1"/>
                <w:sz w:val="28"/>
              </w:rPr>
              <w:t>рактика</w:t>
            </w:r>
            <w:r>
              <w:rPr>
                <w:rFonts w:ascii="Times New Roman" w:hAnsi="Times New Roman"/>
                <w:i w:val="1"/>
                <w:sz w:val="28"/>
              </w:rPr>
              <w:t>.</w:t>
            </w:r>
            <w:r>
              <w:rPr>
                <w:rFonts w:ascii="Times New Roman" w:hAnsi="Times New Roman"/>
                <w:i w:val="1"/>
                <w:sz w:val="28"/>
              </w:rPr>
              <w:t xml:space="preserve"> На основе заключенного договора о взаимодействии преподавание осуществляется преподавателями Константиновского педагогического колледжа.</w:t>
            </w:r>
          </w:p>
          <w:p w14:paraId="36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Практические занятия по курсу «Педагогическая практика» ведут заместители директоров по </w:t>
            </w:r>
            <w:r>
              <w:rPr>
                <w:rFonts w:ascii="Times New Roman" w:hAnsi="Times New Roman"/>
                <w:i w:val="1"/>
                <w:sz w:val="28"/>
              </w:rPr>
              <w:t>учебной работе.  В течение года</w:t>
            </w:r>
            <w:r>
              <w:rPr>
                <w:rFonts w:ascii="Times New Roman" w:hAnsi="Times New Roman"/>
                <w:i w:val="1"/>
                <w:sz w:val="28"/>
              </w:rPr>
              <w:t xml:space="preserve"> обучающиеся были помощниками учителей начальных классов, в период летней оздоровительной кампании работали </w:t>
            </w:r>
            <w:r>
              <w:rPr>
                <w:rFonts w:ascii="Times New Roman" w:hAnsi="Times New Roman"/>
                <w:i w:val="1"/>
                <w:sz w:val="28"/>
              </w:rPr>
              <w:t xml:space="preserve">помощниками вожатых </w:t>
            </w:r>
            <w:r>
              <w:rPr>
                <w:rFonts w:ascii="Times New Roman" w:hAnsi="Times New Roman"/>
                <w:i w:val="1"/>
                <w:sz w:val="28"/>
              </w:rPr>
              <w:t>в пришкольных лагерях.</w:t>
            </w:r>
          </w:p>
        </w:tc>
      </w:tr>
      <w:tr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3.3.</w:t>
            </w:r>
          </w:p>
        </w:tc>
        <w:tc>
          <w:tcPr>
            <w:tcW w:type="dxa" w:w="3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pStyle w:val="Style_5"/>
              <w:tabs>
                <w:tab w:leader="none" w:pos="426" w:val="left"/>
              </w:tabs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Обеспечить реализацию образовательной программы по плаванию для обучающихся 2-4 классов МБОУ АСОШ, МБОУ УДСОШ №1 и МБОУ УДСОШ №2</w:t>
            </w: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tabs>
                <w:tab w:leader="none" w:pos="540" w:val="left"/>
              </w:tabs>
              <w:spacing w:after="0" w:line="240" w:lineRule="auto"/>
              <w:ind w:firstLine="0" w:left="1" w:right="-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01.09.2022</w:t>
            </w:r>
          </w:p>
        </w:tc>
        <w:tc>
          <w:tcPr>
            <w:tcW w:type="dxa" w:w="8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В трех школах района: Апаринской, Усть-Донецкой №1 и №2 с 1 сентября 2022 года реализовывалась программа по </w:t>
            </w:r>
            <w:r>
              <w:rPr>
                <w:rFonts w:ascii="Times New Roman" w:hAnsi="Times New Roman"/>
                <w:i w:val="1"/>
                <w:sz w:val="28"/>
              </w:rPr>
              <w:t>обучению плаванию во 2-4 классах</w:t>
            </w:r>
            <w:r>
              <w:rPr>
                <w:rFonts w:ascii="Times New Roman" w:hAnsi="Times New Roman"/>
                <w:i w:val="1"/>
                <w:sz w:val="28"/>
              </w:rPr>
              <w:t xml:space="preserve">. </w:t>
            </w:r>
          </w:p>
          <w:p w14:paraId="3B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i w:val="1"/>
                <w:sz w:val="28"/>
                <w:highlight w:val="yellow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Реализация программы осуществлялась </w:t>
            </w:r>
            <w:r>
              <w:rPr>
                <w:rFonts w:ascii="Times New Roman" w:hAnsi="Times New Roman"/>
                <w:i w:val="1"/>
                <w:sz w:val="28"/>
              </w:rPr>
              <w:t>в рамках внеурочной деятельности и была направлена на знакомство и отработку</w:t>
            </w:r>
            <w:r>
              <w:rPr>
                <w:rFonts w:ascii="Times New Roman" w:hAnsi="Times New Roman"/>
                <w:i w:val="1"/>
                <w:sz w:val="28"/>
              </w:rPr>
              <w:t xml:space="preserve"> навыков</w:t>
            </w:r>
            <w:r>
              <w:rPr>
                <w:rFonts w:ascii="Times New Roman" w:hAnsi="Times New Roman"/>
                <w:i w:val="1"/>
                <w:sz w:val="28"/>
              </w:rPr>
              <w:t xml:space="preserve"> плавания.</w:t>
            </w:r>
          </w:p>
        </w:tc>
      </w:tr>
      <w:tr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3.4.</w:t>
            </w:r>
          </w:p>
        </w:tc>
        <w:tc>
          <w:tcPr>
            <w:tcW w:type="dxa" w:w="3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pStyle w:val="Style_5"/>
              <w:tabs>
                <w:tab w:leader="none" w:pos="426" w:val="left"/>
              </w:tabs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Ввести в план внеурочной деятельности курсы, направленные на повышение читательской грамотности</w:t>
            </w: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tabs>
                <w:tab w:leader="none" w:pos="540" w:val="left"/>
              </w:tabs>
              <w:spacing w:after="0" w:line="240" w:lineRule="auto"/>
              <w:ind w:firstLine="0" w:left="1" w:right="-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01.09.2022</w:t>
            </w:r>
          </w:p>
        </w:tc>
        <w:tc>
          <w:tcPr>
            <w:tcW w:type="dxa" w:w="8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pStyle w:val="Style_5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С 1 се</w:t>
            </w:r>
            <w:r>
              <w:rPr>
                <w:rFonts w:ascii="Times New Roman" w:hAnsi="Times New Roman"/>
                <w:i w:val="1"/>
                <w:sz w:val="28"/>
              </w:rPr>
              <w:t>нтября 2022 года в начальных классах школ района</w:t>
            </w:r>
            <w:r>
              <w:rPr>
                <w:rFonts w:ascii="Times New Roman" w:hAnsi="Times New Roman"/>
                <w:i w:val="1"/>
                <w:sz w:val="28"/>
              </w:rPr>
              <w:t xml:space="preserve"> реализуется курс внеурочной деятельности </w:t>
            </w:r>
            <w:r>
              <w:rPr>
                <w:rFonts w:ascii="Times New Roman" w:hAnsi="Times New Roman"/>
                <w:i w:val="1"/>
                <w:sz w:val="28"/>
              </w:rPr>
              <w:t>«Смысловое чтение», направленный</w:t>
            </w:r>
            <w:r>
              <w:rPr>
                <w:rFonts w:ascii="Times New Roman" w:hAnsi="Times New Roman"/>
                <w:i w:val="1"/>
                <w:sz w:val="28"/>
              </w:rPr>
              <w:t xml:space="preserve"> на повышение читательской грамотности обучающихся </w:t>
            </w:r>
          </w:p>
        </w:tc>
      </w:tr>
      <w:tr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3.5.</w:t>
            </w:r>
          </w:p>
        </w:tc>
        <w:tc>
          <w:tcPr>
            <w:tcW w:type="dxa" w:w="3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pStyle w:val="Style_5"/>
              <w:tabs>
                <w:tab w:leader="none" w:pos="426" w:val="left"/>
              </w:tabs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Обеспечить контроль за эффективностью использования ресурсов Центров «Точка роста»</w:t>
            </w: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tabs>
                <w:tab w:leader="none" w:pos="540" w:val="left"/>
              </w:tabs>
              <w:spacing w:after="0" w:line="240" w:lineRule="auto"/>
              <w:ind w:firstLine="0" w:left="1" w:right="-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type="dxa" w:w="8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pStyle w:val="Style_3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За 2 года функционирования Центров «Точка роста» на их базе </w:t>
            </w:r>
            <w:r>
              <w:rPr>
                <w:rFonts w:ascii="Times New Roman" w:hAnsi="Times New Roman"/>
                <w:i w:val="1"/>
                <w:sz w:val="28"/>
              </w:rPr>
              <w:t>были проведены:</w:t>
            </w:r>
          </w:p>
          <w:p w14:paraId="44000000">
            <w:pPr>
              <w:pStyle w:val="Style_3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- открытые уроки п</w:t>
            </w:r>
            <w:r>
              <w:rPr>
                <w:rFonts w:ascii="Times New Roman" w:hAnsi="Times New Roman"/>
                <w:i w:val="1"/>
                <w:sz w:val="28"/>
              </w:rPr>
              <w:t>о физике, хи</w:t>
            </w:r>
            <w:r>
              <w:rPr>
                <w:rFonts w:ascii="Times New Roman" w:hAnsi="Times New Roman"/>
                <w:i w:val="1"/>
                <w:sz w:val="28"/>
              </w:rPr>
              <w:t xml:space="preserve">мии и биологии, классные часы и </w:t>
            </w:r>
            <w:r>
              <w:rPr>
                <w:rFonts w:ascii="Times New Roman" w:hAnsi="Times New Roman"/>
                <w:i w:val="1"/>
                <w:sz w:val="28"/>
              </w:rPr>
              <w:t>зан</w:t>
            </w:r>
            <w:r>
              <w:rPr>
                <w:rFonts w:ascii="Times New Roman" w:hAnsi="Times New Roman"/>
                <w:i w:val="1"/>
                <w:sz w:val="28"/>
              </w:rPr>
              <w:t xml:space="preserve">ятия по внеурочной деятельности, </w:t>
            </w:r>
            <w:r>
              <w:rPr>
                <w:rFonts w:ascii="Times New Roman" w:hAnsi="Times New Roman"/>
                <w:i w:val="1"/>
                <w:sz w:val="28"/>
              </w:rPr>
              <w:t xml:space="preserve">организованы </w:t>
            </w:r>
            <w:r>
              <w:rPr>
                <w:rFonts w:ascii="Times New Roman" w:hAnsi="Times New Roman"/>
                <w:i w:val="1"/>
                <w:sz w:val="28"/>
              </w:rPr>
              <w:t xml:space="preserve">заседания </w:t>
            </w:r>
            <w:r>
              <w:rPr>
                <w:rFonts w:ascii="Times New Roman" w:hAnsi="Times New Roman"/>
                <w:i w:val="1"/>
                <w:sz w:val="28"/>
              </w:rPr>
              <w:t xml:space="preserve">методических объединений и </w:t>
            </w:r>
            <w:r>
              <w:rPr>
                <w:rFonts w:ascii="Times New Roman" w:hAnsi="Times New Roman"/>
                <w:i w:val="1"/>
                <w:sz w:val="28"/>
              </w:rPr>
              <w:t>родительские собрания;</w:t>
            </w:r>
          </w:p>
          <w:p w14:paraId="45000000">
            <w:pPr>
              <w:pStyle w:val="Style_3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Администрацией школ проводится мониторинг использования цифрового и лабораторного оборудования в учебном процессе.</w:t>
            </w:r>
          </w:p>
        </w:tc>
      </w:tr>
      <w:tr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3.6.</w:t>
            </w:r>
          </w:p>
        </w:tc>
        <w:tc>
          <w:tcPr>
            <w:tcW w:type="dxa" w:w="3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pStyle w:val="Style_5"/>
              <w:tabs>
                <w:tab w:leader="none" w:pos="426" w:val="left"/>
              </w:tabs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Повысить качество преподавания учебных предметов на основе анализа результатов государственной итоговой аттестации 2022 года</w:t>
            </w: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00000">
            <w:pPr>
              <w:tabs>
                <w:tab w:leader="none" w:pos="540" w:val="left"/>
              </w:tabs>
              <w:spacing w:after="0" w:line="240" w:lineRule="auto"/>
              <w:ind w:firstLine="0" w:left="1" w:right="-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01.10.2023</w:t>
            </w:r>
          </w:p>
        </w:tc>
        <w:tc>
          <w:tcPr>
            <w:tcW w:type="dxa" w:w="8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pStyle w:val="Style_4"/>
              <w:spacing w:after="0"/>
              <w:ind/>
              <w:jc w:val="both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Во втором полугодии 2023 года</w:t>
            </w:r>
            <w:r>
              <w:rPr>
                <w:i w:val="1"/>
                <w:sz w:val="28"/>
              </w:rPr>
              <w:t xml:space="preserve"> проведены открытые уроки русского</w:t>
            </w:r>
            <w:r>
              <w:rPr>
                <w:i w:val="1"/>
                <w:sz w:val="28"/>
              </w:rPr>
              <w:t xml:space="preserve"> язык</w:t>
            </w:r>
            <w:r>
              <w:rPr>
                <w:i w:val="1"/>
                <w:sz w:val="28"/>
              </w:rPr>
              <w:t>а и математики</w:t>
            </w:r>
            <w:r>
              <w:rPr>
                <w:i w:val="1"/>
                <w:sz w:val="28"/>
              </w:rPr>
              <w:t>, которые посетили учителя</w:t>
            </w:r>
            <w:r>
              <w:rPr>
                <w:i w:val="1"/>
                <w:sz w:val="28"/>
              </w:rPr>
              <w:t>-</w:t>
            </w:r>
            <w:r>
              <w:rPr>
                <w:i w:val="1"/>
                <w:sz w:val="28"/>
              </w:rPr>
              <w:t xml:space="preserve"> предметники, руководители РМО, специалисты отдела образования. Все уроки проанализированы, на основе анализа разработаны рекомендации по повышению качества образования. Информация доведена до учителей-предметников на заседаниях ра</w:t>
            </w:r>
            <w:r>
              <w:rPr>
                <w:i w:val="1"/>
                <w:sz w:val="28"/>
              </w:rPr>
              <w:t>йонных методических объединений 25.08.2023 г</w:t>
            </w:r>
            <w:r>
              <w:rPr>
                <w:i w:val="1"/>
                <w:sz w:val="28"/>
              </w:rPr>
              <w:t xml:space="preserve">. </w:t>
            </w:r>
          </w:p>
        </w:tc>
      </w:tr>
      <w:tr>
        <w:tc>
          <w:tcPr>
            <w:tcW w:type="dxa" w:w="1469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pStyle w:val="Style_5"/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Руководителям МБОУ ДО ДДТ и МБОУ ДО ДЮСШ</w:t>
            </w:r>
          </w:p>
        </w:tc>
      </w:tr>
      <w:tr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4.1.</w:t>
            </w:r>
          </w:p>
        </w:tc>
        <w:tc>
          <w:tcPr>
            <w:tcW w:type="dxa" w:w="3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widowControl w:val="0"/>
              <w:tabs>
                <w:tab w:leader="none" w:pos="4967" w:val="center"/>
              </w:tabs>
              <w:spacing w:after="0" w:line="240" w:lineRule="auto"/>
              <w:ind w:firstLine="0" w:left="-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Продолжить работу по курированию деятельности школьных спортивных клубов  </w:t>
            </w: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tabs>
                <w:tab w:leader="none" w:pos="540" w:val="left"/>
              </w:tabs>
              <w:spacing w:after="0" w:line="240" w:lineRule="auto"/>
              <w:ind w:firstLine="0" w:left="1" w:right="-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учебного года</w:t>
            </w:r>
          </w:p>
        </w:tc>
        <w:tc>
          <w:tcPr>
            <w:tcW w:type="dxa" w:w="8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pStyle w:val="Style_5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В течение</w:t>
            </w:r>
            <w:r>
              <w:rPr>
                <w:rFonts w:ascii="Times New Roman" w:hAnsi="Times New Roman"/>
                <w:i w:val="1"/>
                <w:sz w:val="28"/>
              </w:rPr>
              <w:t xml:space="preserve"> 2022-2023 учебного года спортивная школа курировала работу школьных спортивных клубов: организовывала участие команд в муниципальных и региональных конкурсах, оказывала методическую </w:t>
            </w:r>
            <w:r>
              <w:rPr>
                <w:rFonts w:ascii="Times New Roman" w:hAnsi="Times New Roman"/>
                <w:i w:val="1"/>
                <w:sz w:val="28"/>
              </w:rPr>
              <w:t xml:space="preserve">помощь в разработке нормативной базы. </w:t>
            </w:r>
          </w:p>
        </w:tc>
      </w:tr>
      <w:tr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4.2.</w:t>
            </w:r>
          </w:p>
        </w:tc>
        <w:tc>
          <w:tcPr>
            <w:tcW w:type="dxa" w:w="3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widowControl w:val="0"/>
              <w:tabs>
                <w:tab w:leader="none" w:pos="4967" w:val="center"/>
              </w:tabs>
              <w:spacing w:after="0" w:line="240" w:lineRule="auto"/>
              <w:ind w:firstLine="0" w:left="-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Координация деятельности школ района по работе с детскими общественными организациями</w:t>
            </w: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tabs>
                <w:tab w:leader="none" w:pos="540" w:val="left"/>
              </w:tabs>
              <w:spacing w:after="0" w:line="240" w:lineRule="auto"/>
              <w:ind w:firstLine="0" w:left="1" w:right="-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учебного года</w:t>
            </w:r>
          </w:p>
        </w:tc>
        <w:tc>
          <w:tcPr>
            <w:tcW w:type="dxa" w:w="8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pStyle w:val="Style_5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В течение учебного года </w:t>
            </w:r>
            <w:r>
              <w:rPr>
                <w:rFonts w:ascii="Times New Roman" w:hAnsi="Times New Roman"/>
                <w:i w:val="1"/>
                <w:sz w:val="28"/>
              </w:rPr>
              <w:t xml:space="preserve">Дом детского творчества курировал работу детских общественных объединений: </w:t>
            </w:r>
            <w:r>
              <w:rPr>
                <w:rFonts w:ascii="Times New Roman" w:hAnsi="Times New Roman"/>
                <w:i w:val="1"/>
                <w:sz w:val="28"/>
              </w:rPr>
              <w:t>школьная казачья дружина</w:t>
            </w:r>
            <w:r>
              <w:rPr>
                <w:rFonts w:ascii="Times New Roman" w:hAnsi="Times New Roman"/>
                <w:i w:val="1"/>
                <w:sz w:val="28"/>
              </w:rPr>
              <w:t>, юные экологи, юные</w:t>
            </w:r>
            <w:r>
              <w:rPr>
                <w:rFonts w:ascii="Times New Roman" w:hAnsi="Times New Roman"/>
                <w:i w:val="1"/>
                <w:sz w:val="28"/>
              </w:rPr>
              <w:t xml:space="preserve"> туристы,</w:t>
            </w:r>
            <w:r>
              <w:rPr>
                <w:rFonts w:ascii="Times New Roman" w:hAnsi="Times New Roman"/>
                <w:i w:val="1"/>
                <w:sz w:val="28"/>
              </w:rPr>
              <w:t xml:space="preserve"> школу музейного дела.</w:t>
            </w:r>
          </w:p>
          <w:p w14:paraId="53000000">
            <w:pPr>
              <w:pStyle w:val="Style_5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Под руководством ДДТ проведены муниципальные мероприятия (</w:t>
            </w:r>
            <w:r>
              <w:rPr>
                <w:rFonts w:ascii="Times New Roman" w:hAnsi="Times New Roman"/>
                <w:i w:val="1"/>
                <w:sz w:val="28"/>
              </w:rPr>
              <w:t>«</w:t>
            </w:r>
            <w:r>
              <w:rPr>
                <w:rFonts w:ascii="Times New Roman" w:hAnsi="Times New Roman"/>
                <w:i w:val="1"/>
                <w:sz w:val="28"/>
              </w:rPr>
              <w:t>Казачья лава</w:t>
            </w:r>
            <w:r>
              <w:rPr>
                <w:rFonts w:ascii="Times New Roman" w:hAnsi="Times New Roman"/>
                <w:i w:val="1"/>
                <w:sz w:val="28"/>
              </w:rPr>
              <w:t>», С</w:t>
            </w:r>
            <w:r>
              <w:rPr>
                <w:rFonts w:ascii="Times New Roman" w:hAnsi="Times New Roman"/>
                <w:i w:val="1"/>
                <w:sz w:val="28"/>
              </w:rPr>
              <w:t>лет поисковых отрядов</w:t>
            </w:r>
            <w:r>
              <w:rPr>
                <w:rFonts w:ascii="Times New Roman" w:hAnsi="Times New Roman"/>
                <w:i w:val="1"/>
                <w:sz w:val="28"/>
              </w:rPr>
              <w:t xml:space="preserve">, семинар для руководителей школьных музеев и т.д.). Организованы семинары-совещания для руководителей детских общественных объединений.  </w:t>
            </w:r>
            <w:bookmarkStart w:id="1" w:name="_GoBack"/>
            <w:bookmarkEnd w:id="1"/>
          </w:p>
        </w:tc>
      </w:tr>
    </w:tbl>
    <w:p w14:paraId="54000000">
      <w:pPr>
        <w:spacing w:after="0" w:line="240" w:lineRule="auto"/>
        <w:ind w:right="-185"/>
        <w:jc w:val="center"/>
        <w:rPr>
          <w:rFonts w:ascii="Times New Roman" w:hAnsi="Times New Roman"/>
        </w:rPr>
      </w:pPr>
    </w:p>
    <w:sectPr>
      <w:pgSz w:h="11906" w:orient="landscape" w:w="16838"/>
      <w:pgMar w:bottom="680" w:footer="709" w:gutter="0" w:header="709" w:left="902" w:right="851" w:top="99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rFonts w:ascii="Calibri" w:hAnsi="Calibri"/>
      <w:sz w:val="24"/>
    </w:rPr>
  </w:style>
  <w:style w:default="1" w:styleId="Style_6_ch" w:type="character">
    <w:name w:val="Normal"/>
    <w:link w:val="Style_6"/>
    <w:rPr>
      <w:rFonts w:ascii="Calibri" w:hAnsi="Calibri"/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Body Text"/>
    <w:basedOn w:val="Style_6"/>
    <w:link w:val="Style_8_ch"/>
    <w:pPr>
      <w:spacing w:after="120"/>
      <w:ind/>
    </w:pPr>
  </w:style>
  <w:style w:styleId="Style_8_ch" w:type="character">
    <w:name w:val="Body Text"/>
    <w:basedOn w:val="Style_6_ch"/>
    <w:link w:val="Style_8"/>
  </w:style>
  <w:style w:styleId="Style_9" w:type="paragraph">
    <w:name w:val="toc 4"/>
    <w:next w:val="Style_6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c15"/>
    <w:basedOn w:val="Style_6"/>
    <w:link w:val="Style_10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10_ch" w:type="character">
    <w:name w:val="c15"/>
    <w:basedOn w:val="Style_6_ch"/>
    <w:link w:val="Style_10"/>
    <w:rPr>
      <w:rFonts w:ascii="Times New Roman" w:hAnsi="Times New Roman"/>
    </w:rPr>
  </w:style>
  <w:style w:styleId="Style_11" w:type="paragraph">
    <w:name w:val="toc 6"/>
    <w:next w:val="Style_6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3"/>
    <w:next w:val="Style_6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ConsPlusNormal"/>
    <w:link w:val="Style_15_ch"/>
    <w:pPr>
      <w:widowControl w:val="0"/>
      <w:ind w:firstLine="720" w:left="0"/>
    </w:pPr>
    <w:rPr>
      <w:rFonts w:ascii="Arial" w:hAnsi="Arial"/>
    </w:rPr>
  </w:style>
  <w:style w:styleId="Style_15_ch" w:type="character">
    <w:name w:val="ConsPlusNormal"/>
    <w:link w:val="Style_15"/>
    <w:rPr>
      <w:rFonts w:ascii="Arial" w:hAnsi="Arial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5" w:type="paragraph">
    <w:name w:val="List Paragraph"/>
    <w:basedOn w:val="Style_6"/>
    <w:link w:val="Style_5_ch"/>
    <w:pPr>
      <w:ind w:firstLine="0" w:left="720"/>
      <w:contextualSpacing w:val="1"/>
    </w:pPr>
    <w:rPr>
      <w:sz w:val="22"/>
    </w:rPr>
  </w:style>
  <w:style w:styleId="Style_5_ch" w:type="character">
    <w:name w:val="List Paragraph"/>
    <w:basedOn w:val="Style_6_ch"/>
    <w:link w:val="Style_5"/>
    <w:rPr>
      <w:sz w:val="22"/>
    </w:rPr>
  </w:style>
  <w:style w:styleId="Style_17" w:type="paragraph">
    <w:name w:val="Balloon Text"/>
    <w:basedOn w:val="Style_6"/>
    <w:link w:val="Style_17_ch"/>
    <w:pPr>
      <w:spacing w:after="0" w:line="240" w:lineRule="auto"/>
      <w:ind/>
    </w:pPr>
    <w:rPr>
      <w:rFonts w:ascii="Segoe UI" w:hAnsi="Segoe UI"/>
      <w:sz w:val="18"/>
    </w:rPr>
  </w:style>
  <w:style w:styleId="Style_17_ch" w:type="character">
    <w:name w:val="Balloon Text"/>
    <w:basedOn w:val="Style_6_ch"/>
    <w:link w:val="Style_17"/>
    <w:rPr>
      <w:rFonts w:ascii="Segoe UI" w:hAnsi="Segoe UI"/>
      <w:sz w:val="18"/>
    </w:rPr>
  </w:style>
  <w:style w:styleId="Style_18" w:type="paragraph">
    <w:name w:val="Body Text Indent 2"/>
    <w:basedOn w:val="Style_6"/>
    <w:link w:val="Style_18_ch"/>
    <w:pPr>
      <w:spacing w:after="0" w:line="360" w:lineRule="auto"/>
      <w:ind w:firstLine="720" w:left="0"/>
    </w:pPr>
    <w:rPr>
      <w:rFonts w:ascii="Times New Roman" w:hAnsi="Times New Roman"/>
      <w:sz w:val="28"/>
    </w:rPr>
  </w:style>
  <w:style w:styleId="Style_18_ch" w:type="character">
    <w:name w:val="Body Text Indent 2"/>
    <w:basedOn w:val="Style_6_ch"/>
    <w:link w:val="Style_18"/>
    <w:rPr>
      <w:rFonts w:ascii="Times New Roman" w:hAnsi="Times New Roman"/>
      <w:sz w:val="28"/>
    </w:rPr>
  </w:style>
  <w:style w:styleId="Style_19" w:type="paragraph">
    <w:name w:val="Гиперссылка2"/>
    <w:link w:val="Style_19_ch"/>
    <w:rPr>
      <w:color w:val="0000FF"/>
      <w:u w:val="single"/>
    </w:rPr>
  </w:style>
  <w:style w:styleId="Style_19_ch" w:type="character">
    <w:name w:val="Гиперссылка2"/>
    <w:link w:val="Style_19"/>
    <w:rPr>
      <w:color w:val="0000FF"/>
      <w:u w:val="single"/>
    </w:rPr>
  </w:style>
  <w:style w:styleId="Style_20" w:type="paragraph">
    <w:name w:val="toc 3"/>
    <w:next w:val="Style_6"/>
    <w:link w:val="Style_20_ch"/>
    <w:uiPriority w:val="39"/>
    <w:pPr>
      <w:ind w:firstLine="0"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Основной шрифт абзаца2"/>
    <w:link w:val="Style_21_ch"/>
  </w:style>
  <w:style w:styleId="Style_21_ch" w:type="character">
    <w:name w:val="Основной шрифт абзаца2"/>
    <w:link w:val="Style_21"/>
  </w:style>
  <w:style w:styleId="Style_3" w:type="paragraph">
    <w:name w:val="No Spacing"/>
    <w:link w:val="Style_3_ch"/>
    <w:rPr>
      <w:rFonts w:ascii="Calibri" w:hAnsi="Calibri"/>
      <w:sz w:val="24"/>
    </w:rPr>
  </w:style>
  <w:style w:styleId="Style_3_ch" w:type="character">
    <w:name w:val="No Spacing"/>
    <w:link w:val="Style_3"/>
    <w:rPr>
      <w:rFonts w:ascii="Calibri" w:hAnsi="Calibri"/>
      <w:sz w:val="24"/>
    </w:rPr>
  </w:style>
  <w:style w:styleId="Style_22" w:type="paragraph">
    <w:name w:val="heading 5"/>
    <w:next w:val="Style_6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Обычный1"/>
    <w:link w:val="Style_23_ch"/>
    <w:rPr>
      <w:rFonts w:ascii="Calibri" w:hAnsi="Calibri"/>
      <w:sz w:val="24"/>
    </w:rPr>
  </w:style>
  <w:style w:styleId="Style_23_ch" w:type="character">
    <w:name w:val="Обычный1"/>
    <w:link w:val="Style_23"/>
    <w:rPr>
      <w:rFonts w:ascii="Calibri" w:hAnsi="Calibri"/>
      <w:sz w:val="24"/>
    </w:rPr>
  </w:style>
  <w:style w:styleId="Style_24" w:type="paragraph">
    <w:name w:val="Обычный1"/>
    <w:link w:val="Style_24_ch"/>
    <w:rPr>
      <w:rFonts w:ascii="Calibri" w:hAnsi="Calibri"/>
      <w:sz w:val="24"/>
    </w:rPr>
  </w:style>
  <w:style w:styleId="Style_24_ch" w:type="character">
    <w:name w:val="Обычный1"/>
    <w:link w:val="Style_24"/>
    <w:rPr>
      <w:rFonts w:ascii="Calibri" w:hAnsi="Calibri"/>
      <w:sz w:val="24"/>
    </w:rPr>
  </w:style>
  <w:style w:styleId="Style_25" w:type="paragraph">
    <w:name w:val="heading 1"/>
    <w:next w:val="Style_6"/>
    <w:link w:val="Style_2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5_ch" w:type="character">
    <w:name w:val="heading 1"/>
    <w:link w:val="Style_25"/>
    <w:rPr>
      <w:rFonts w:ascii="XO Thames" w:hAnsi="XO Thames"/>
      <w:b w:val="1"/>
      <w:sz w:val="32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6"/>
    <w:link w:val="Style_28_ch"/>
    <w:uiPriority w:val="39"/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ind/>
      <w:jc w:val="both"/>
    </w:pPr>
    <w:rPr>
      <w:rFonts w:ascii="XO Thames" w:hAnsi="XO Thames"/>
    </w:rPr>
  </w:style>
  <w:style w:styleId="Style_29_ch" w:type="character">
    <w:name w:val="Header and Footer"/>
    <w:link w:val="Style_29"/>
    <w:rPr>
      <w:rFonts w:ascii="XO Thames" w:hAnsi="XO Thames"/>
    </w:rPr>
  </w:style>
  <w:style w:styleId="Style_30" w:type="paragraph">
    <w:name w:val="toc 9"/>
    <w:next w:val="Style_6"/>
    <w:link w:val="Style_30_ch"/>
    <w:uiPriority w:val="39"/>
    <w:pPr>
      <w:ind w:firstLine="0" w:left="1600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toc 8"/>
    <w:next w:val="Style_6"/>
    <w:link w:val="Style_31_ch"/>
    <w:uiPriority w:val="39"/>
    <w:pPr>
      <w:ind w:firstLine="0" w:left="1400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toc 5"/>
    <w:next w:val="Style_6"/>
    <w:link w:val="Style_32_ch"/>
    <w:uiPriority w:val="39"/>
    <w:pPr>
      <w:ind w:firstLine="0" w:left="800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4" w:type="paragraph">
    <w:name w:val="Normal (Web)"/>
    <w:basedOn w:val="Style_6"/>
    <w:link w:val="Style_4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4_ch" w:type="character">
    <w:name w:val="Normal (Web)"/>
    <w:basedOn w:val="Style_6_ch"/>
    <w:link w:val="Style_4"/>
    <w:rPr>
      <w:rFonts w:ascii="Times New Roman" w:hAnsi="Times New Roman"/>
    </w:rPr>
  </w:style>
  <w:style w:styleId="Style_33" w:type="paragraph">
    <w:name w:val="Гиперссылка1"/>
    <w:link w:val="Style_33_ch"/>
    <w:rPr>
      <w:color w:val="0000FF"/>
      <w:u w:val="single"/>
    </w:rPr>
  </w:style>
  <w:style w:styleId="Style_33_ch" w:type="character">
    <w:name w:val="Гиперссылка1"/>
    <w:link w:val="Style_33"/>
    <w:rPr>
      <w:color w:val="0000FF"/>
      <w:u w:val="single"/>
    </w:rPr>
  </w:style>
  <w:style w:styleId="Style_2" w:type="paragraph">
    <w:name w:val="Обычный1"/>
    <w:link w:val="Style_2_ch"/>
    <w:rPr>
      <w:rFonts w:ascii="Calibri" w:hAnsi="Calibri"/>
    </w:rPr>
  </w:style>
  <w:style w:styleId="Style_2_ch" w:type="character">
    <w:name w:val="Обычный1"/>
    <w:link w:val="Style_2"/>
    <w:rPr>
      <w:rFonts w:ascii="Calibri" w:hAnsi="Calibri"/>
    </w:rPr>
  </w:style>
  <w:style w:styleId="Style_34" w:type="paragraph">
    <w:name w:val="Subtitle"/>
    <w:next w:val="Style_6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Основной текст с отступом 21"/>
    <w:basedOn w:val="Style_6"/>
    <w:link w:val="Style_35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35_ch" w:type="character">
    <w:name w:val="Основной текст с отступом 21"/>
    <w:basedOn w:val="Style_6_ch"/>
    <w:link w:val="Style_35"/>
    <w:rPr>
      <w:rFonts w:ascii="Times New Roman" w:hAnsi="Times New Roman"/>
      <w:sz w:val="28"/>
    </w:rPr>
  </w:style>
  <w:style w:styleId="Style_36" w:type="paragraph">
    <w:name w:val="Title"/>
    <w:next w:val="Style_6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6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heading 2"/>
    <w:next w:val="Style_6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Table Grid"/>
    <w:basedOn w:val="Style_1"/>
    <w:pPr>
      <w:spacing w:after="200" w:line="276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2023-08-25T13:44:50Z</dcterms:modified>
</cp:coreProperties>
</file>